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0C946" w14:textId="77777777" w:rsidR="004E74D7" w:rsidRPr="004E74D7" w:rsidRDefault="004E74D7" w:rsidP="004E74D7">
      <w:pPr>
        <w:rPr>
          <w:rFonts w:ascii="Sanchez" w:eastAsia="Sanchez" w:hAnsi="Sanchez" w:cs="Sanchez"/>
          <w:sz w:val="20"/>
          <w:szCs w:val="20"/>
        </w:rPr>
      </w:pPr>
      <w:commentRangeStart w:id="0"/>
      <w:r w:rsidRPr="004E74D7">
        <w:rPr>
          <w:rFonts w:ascii="Sanchez" w:eastAsia="Sanchez" w:hAnsi="Sanchez" w:cs="Sanchez"/>
          <w:sz w:val="20"/>
          <w:szCs w:val="20"/>
        </w:rPr>
        <w:t xml:space="preserve">Dear </w:t>
      </w:r>
      <w:r w:rsidRPr="004E74D7">
        <w:rPr>
          <w:rFonts w:ascii="Sanchez" w:eastAsia="Sanchez" w:hAnsi="Sanchez" w:cs="Sanchez"/>
          <w:sz w:val="20"/>
          <w:szCs w:val="20"/>
          <w:shd w:val="clear" w:color="auto" w:fill="FFD966"/>
        </w:rPr>
        <w:t>Student</w:t>
      </w:r>
      <w:r w:rsidRPr="004E74D7">
        <w:rPr>
          <w:rFonts w:ascii="Sanchez" w:eastAsia="Sanchez" w:hAnsi="Sanchez" w:cs="Sanchez"/>
          <w:sz w:val="20"/>
          <w:szCs w:val="20"/>
        </w:rPr>
        <w:t>,</w:t>
      </w:r>
      <w:commentRangeEnd w:id="0"/>
      <w:r w:rsidRPr="004E74D7">
        <w:rPr>
          <w:rFonts w:ascii="Sanchez" w:hAnsi="Sanchez"/>
          <w:sz w:val="20"/>
          <w:szCs w:val="20"/>
        </w:rPr>
        <w:commentReference w:id="0"/>
      </w:r>
    </w:p>
    <w:p w14:paraId="78C638F9" w14:textId="77777777" w:rsidR="004E74D7" w:rsidRPr="004E74D7" w:rsidRDefault="004E74D7" w:rsidP="004E74D7">
      <w:pPr>
        <w:rPr>
          <w:rFonts w:ascii="Sanchez" w:eastAsia="Sanchez" w:hAnsi="Sanchez" w:cs="Sanchez"/>
          <w:sz w:val="20"/>
          <w:szCs w:val="20"/>
        </w:rPr>
      </w:pPr>
    </w:p>
    <w:p w14:paraId="6784B1A6" w14:textId="77777777" w:rsidR="004E74D7" w:rsidRPr="004E74D7" w:rsidRDefault="004E74D7" w:rsidP="004E74D7">
      <w:pPr>
        <w:ind w:firstLine="720"/>
        <w:rPr>
          <w:rFonts w:ascii="Sanchez" w:eastAsia="Sanchez" w:hAnsi="Sanchez" w:cs="Sanchez"/>
          <w:sz w:val="20"/>
          <w:szCs w:val="20"/>
        </w:rPr>
      </w:pPr>
      <w:r w:rsidRPr="004E74D7">
        <w:rPr>
          <w:rFonts w:ascii="Sanchez" w:hAnsi="Sanchez"/>
          <w:noProof/>
          <w:sz w:val="20"/>
          <w:szCs w:val="20"/>
        </w:rPr>
        <w:drawing>
          <wp:anchor distT="114300" distB="114300" distL="114300" distR="114300" simplePos="0" relativeHeight="251659264" behindDoc="0" locked="0" layoutInCell="1" hidden="0" allowOverlap="1" wp14:anchorId="5C3C214D" wp14:editId="22D34868">
            <wp:simplePos x="0" y="0"/>
            <wp:positionH relativeFrom="column">
              <wp:posOffset>3733800</wp:posOffset>
            </wp:positionH>
            <wp:positionV relativeFrom="paragraph">
              <wp:posOffset>46355</wp:posOffset>
            </wp:positionV>
            <wp:extent cx="2099310" cy="2413000"/>
            <wp:effectExtent l="38100" t="38100" r="34290" b="4445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099310" cy="24130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4E74D7">
        <w:rPr>
          <w:rFonts w:ascii="Sanchez" w:eastAsia="Sanchez" w:hAnsi="Sanchez" w:cs="Sanchez"/>
          <w:sz w:val="20"/>
          <w:szCs w:val="20"/>
        </w:rPr>
        <w:t xml:space="preserve">The COVID-19 pandemic has caused many people to feel more stress and anxiety than normal, due to financial strain, health anxiety, and isolation. On top of this, many students will be studying remotely this term, which can be challenging and may add to the stress students are already feeling. To support its community during this difficult time, </w:t>
      </w:r>
      <w:r w:rsidRPr="004E74D7">
        <w:rPr>
          <w:rFonts w:ascii="Sanchez" w:eastAsia="Sanchez" w:hAnsi="Sanchez" w:cs="Sanchez"/>
          <w:sz w:val="20"/>
          <w:szCs w:val="20"/>
          <w:shd w:val="clear" w:color="auto" w:fill="FFD966"/>
        </w:rPr>
        <w:t xml:space="preserve">[School Name, Department] </w:t>
      </w:r>
      <w:r w:rsidRPr="004E74D7">
        <w:rPr>
          <w:rFonts w:ascii="Sanchez" w:eastAsia="Sanchez" w:hAnsi="Sanchez" w:cs="Sanchez"/>
          <w:sz w:val="20"/>
          <w:szCs w:val="20"/>
        </w:rPr>
        <w:t>has decided to purchase a PASS Kit for each student member. Due to the remote nature of classes, we ask you to provide a preferred address for us to ship the PASS Kit to at the end of this letter. PASS kits can be shipped to anywhere Canada Post delivers to at a given time. This will not update your current mailing address on school records or redirect any future mail from the school.</w:t>
      </w:r>
    </w:p>
    <w:p w14:paraId="68A01D9F" w14:textId="77777777" w:rsidR="004E74D7" w:rsidRPr="004E74D7" w:rsidRDefault="004E74D7" w:rsidP="004E74D7">
      <w:pPr>
        <w:ind w:firstLine="720"/>
        <w:rPr>
          <w:rFonts w:ascii="Sanchez" w:eastAsia="Sanchez" w:hAnsi="Sanchez" w:cs="Sanchez"/>
          <w:sz w:val="20"/>
          <w:szCs w:val="20"/>
        </w:rPr>
      </w:pPr>
    </w:p>
    <w:p w14:paraId="619D4150" w14:textId="77777777" w:rsidR="004E74D7" w:rsidRPr="004E74D7" w:rsidRDefault="004E74D7" w:rsidP="004E74D7">
      <w:pPr>
        <w:ind w:firstLine="720"/>
        <w:rPr>
          <w:rFonts w:ascii="Sanchez" w:eastAsia="Sanchez" w:hAnsi="Sanchez" w:cs="Sanchez"/>
          <w:b/>
          <w:sz w:val="20"/>
          <w:szCs w:val="20"/>
        </w:rPr>
      </w:pPr>
      <w:r w:rsidRPr="004E74D7">
        <w:rPr>
          <w:rFonts w:ascii="Sanchez" w:eastAsia="Sanchez" w:hAnsi="Sanchez" w:cs="Sanchez"/>
          <w:sz w:val="20"/>
          <w:szCs w:val="20"/>
        </w:rPr>
        <w:t xml:space="preserve">The PASS Kit is a self-care tool for communities and individuals to manage daily stressors. It contains flashcards with concise mental health advice, earplugs for blocking uncomfortable noises, a foam star to grip and release to relax tense muscles, a sleeping mask for shielding disturbing lights, and chewing gum to chew for focus and for refreshment. The PASS Kit was designed with student and expert feedback based on Cognitive-Behavioural Therapy principles. More information is available at </w:t>
      </w:r>
      <w:r w:rsidRPr="004E74D7">
        <w:rPr>
          <w:rFonts w:ascii="Sanchez" w:eastAsia="Sanchez" w:hAnsi="Sanchez" w:cs="Sanchez"/>
          <w:b/>
          <w:sz w:val="20"/>
          <w:szCs w:val="20"/>
        </w:rPr>
        <w:t>mypasskit.com</w:t>
      </w:r>
    </w:p>
    <w:p w14:paraId="68DF911F" w14:textId="77777777" w:rsidR="004E74D7" w:rsidRPr="004E74D7" w:rsidRDefault="004E74D7" w:rsidP="004E74D7">
      <w:pPr>
        <w:rPr>
          <w:rFonts w:ascii="Sanchez" w:eastAsia="Sanchez" w:hAnsi="Sanchez" w:cs="Sanchez"/>
          <w:sz w:val="20"/>
          <w:szCs w:val="20"/>
        </w:rPr>
      </w:pPr>
    </w:p>
    <w:p w14:paraId="63CF4427" w14:textId="77777777" w:rsidR="004E74D7" w:rsidRPr="004E74D7" w:rsidRDefault="004E74D7" w:rsidP="004E74D7">
      <w:pPr>
        <w:rPr>
          <w:rFonts w:ascii="Sanchez" w:eastAsia="Sanchez" w:hAnsi="Sanchez" w:cs="Sanchez"/>
          <w:sz w:val="20"/>
          <w:szCs w:val="20"/>
        </w:rPr>
      </w:pPr>
      <w:r w:rsidRPr="004E74D7">
        <w:rPr>
          <w:rFonts w:ascii="Sanchez" w:eastAsia="Sanchez" w:hAnsi="Sanchez" w:cs="Sanchez"/>
          <w:sz w:val="20"/>
          <w:szCs w:val="20"/>
        </w:rPr>
        <w:t>To opt-in to receive a PASS Kit, please check only one of the options below, and fill in a shipping address:</w:t>
      </w:r>
    </w:p>
    <w:p w14:paraId="2176699B" w14:textId="77777777" w:rsidR="004E74D7" w:rsidRPr="004E74D7" w:rsidRDefault="004E74D7" w:rsidP="004E74D7">
      <w:pPr>
        <w:rPr>
          <w:rFonts w:ascii="Sanchez" w:eastAsia="Sanchez" w:hAnsi="Sanchez" w:cs="Sanchez"/>
          <w:sz w:val="20"/>
          <w:szCs w:val="20"/>
        </w:rPr>
      </w:pPr>
    </w:p>
    <w:p w14:paraId="56BE2631" w14:textId="77777777" w:rsidR="004E74D7" w:rsidRPr="004E74D7" w:rsidRDefault="004E74D7" w:rsidP="004E74D7">
      <w:pPr>
        <w:rPr>
          <w:rFonts w:ascii="Sanchez" w:eastAsia="Sanchez" w:hAnsi="Sanchez" w:cs="Sanchez"/>
          <w:sz w:val="20"/>
          <w:szCs w:val="20"/>
        </w:rPr>
      </w:pPr>
      <w:r w:rsidRPr="004E74D7">
        <w:rPr>
          <w:rFonts w:ascii="Segoe UI Symbol" w:eastAsia="Sanchez" w:hAnsi="Segoe UI Symbol" w:cs="Segoe UI Symbol"/>
          <w:sz w:val="20"/>
          <w:szCs w:val="20"/>
        </w:rPr>
        <w:t>❐</w:t>
      </w:r>
      <w:r w:rsidRPr="004E74D7">
        <w:rPr>
          <w:rFonts w:ascii="Sanchez" w:eastAsia="Sanchez" w:hAnsi="Sanchez" w:cs="Sanchez"/>
          <w:sz w:val="20"/>
          <w:szCs w:val="20"/>
        </w:rPr>
        <w:t xml:space="preserve"> Yes, please send me a PASS Kit (including </w:t>
      </w:r>
      <w:proofErr w:type="spellStart"/>
      <w:r w:rsidRPr="004E74D7">
        <w:rPr>
          <w:rFonts w:ascii="Sanchez" w:eastAsia="Sanchez" w:hAnsi="Sanchez" w:cs="Sanchez"/>
          <w:sz w:val="20"/>
          <w:szCs w:val="20"/>
        </w:rPr>
        <w:t>Re+minders</w:t>
      </w:r>
      <w:proofErr w:type="spellEnd"/>
      <w:r w:rsidRPr="004E74D7">
        <w:rPr>
          <w:rFonts w:ascii="Sanchez" w:eastAsia="Sanchez" w:hAnsi="Sanchez" w:cs="Sanchez"/>
          <w:sz w:val="20"/>
          <w:szCs w:val="20"/>
        </w:rPr>
        <w:t xml:space="preserve"> flashcards)</w:t>
      </w:r>
    </w:p>
    <w:p w14:paraId="57CBF932" w14:textId="77777777" w:rsidR="004E74D7" w:rsidRPr="004E74D7" w:rsidRDefault="004E74D7" w:rsidP="004E74D7">
      <w:pPr>
        <w:rPr>
          <w:rFonts w:ascii="Sanchez" w:eastAsia="Sanchez" w:hAnsi="Sanchez" w:cs="Sanchez"/>
          <w:sz w:val="20"/>
          <w:szCs w:val="20"/>
        </w:rPr>
      </w:pPr>
      <w:r w:rsidRPr="004E74D7">
        <w:rPr>
          <w:rFonts w:ascii="Segoe UI Symbol" w:eastAsia="Sanchez" w:hAnsi="Segoe UI Symbol" w:cs="Segoe UI Symbol"/>
          <w:sz w:val="20"/>
          <w:szCs w:val="20"/>
        </w:rPr>
        <w:t>❐</w:t>
      </w:r>
      <w:r w:rsidRPr="004E74D7">
        <w:rPr>
          <w:rFonts w:ascii="Sanchez" w:eastAsia="Sanchez" w:hAnsi="Sanchez" w:cs="Sanchez"/>
          <w:sz w:val="20"/>
          <w:szCs w:val="20"/>
        </w:rPr>
        <w:t xml:space="preserve"> Yes, please send me ONLY the </w:t>
      </w:r>
      <w:proofErr w:type="spellStart"/>
      <w:r w:rsidRPr="004E74D7">
        <w:rPr>
          <w:rFonts w:ascii="Sanchez" w:eastAsia="Sanchez" w:hAnsi="Sanchez" w:cs="Sanchez"/>
          <w:sz w:val="20"/>
          <w:szCs w:val="20"/>
        </w:rPr>
        <w:t>Re+minders</w:t>
      </w:r>
      <w:proofErr w:type="spellEnd"/>
      <w:r w:rsidRPr="004E74D7">
        <w:rPr>
          <w:rFonts w:ascii="Sanchez" w:eastAsia="Sanchez" w:hAnsi="Sanchez" w:cs="Sanchez"/>
          <w:sz w:val="20"/>
          <w:szCs w:val="20"/>
        </w:rPr>
        <w:t xml:space="preserve"> flashcards</w:t>
      </w:r>
    </w:p>
    <w:p w14:paraId="4723D35F" w14:textId="77777777" w:rsidR="004E74D7" w:rsidRPr="004E74D7" w:rsidRDefault="004E74D7" w:rsidP="004E74D7">
      <w:pPr>
        <w:rPr>
          <w:rFonts w:ascii="Sanchez" w:eastAsia="Sanchez" w:hAnsi="Sanchez" w:cs="Sanchez"/>
          <w:sz w:val="20"/>
          <w:szCs w:val="20"/>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4E74D7" w:rsidRPr="004E74D7" w14:paraId="081195E2" w14:textId="77777777" w:rsidTr="004A7C63">
        <w:tc>
          <w:tcPr>
            <w:tcW w:w="3009" w:type="dxa"/>
            <w:tcBorders>
              <w:top w:val="nil"/>
              <w:left w:val="nil"/>
              <w:right w:val="nil"/>
            </w:tcBorders>
            <w:shd w:val="clear" w:color="auto" w:fill="auto"/>
            <w:tcMar>
              <w:top w:w="100" w:type="dxa"/>
              <w:left w:w="100" w:type="dxa"/>
              <w:bottom w:w="100" w:type="dxa"/>
              <w:right w:w="100" w:type="dxa"/>
            </w:tcMar>
          </w:tcPr>
          <w:p w14:paraId="4470C60B"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c>
          <w:tcPr>
            <w:tcW w:w="3009" w:type="dxa"/>
            <w:tcBorders>
              <w:top w:val="nil"/>
              <w:left w:val="nil"/>
              <w:right w:val="nil"/>
            </w:tcBorders>
            <w:shd w:val="clear" w:color="auto" w:fill="auto"/>
            <w:tcMar>
              <w:top w:w="100" w:type="dxa"/>
              <w:left w:w="100" w:type="dxa"/>
              <w:bottom w:w="100" w:type="dxa"/>
              <w:right w:w="100" w:type="dxa"/>
            </w:tcMar>
          </w:tcPr>
          <w:p w14:paraId="356A685E"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c>
          <w:tcPr>
            <w:tcW w:w="3009" w:type="dxa"/>
            <w:tcBorders>
              <w:top w:val="nil"/>
              <w:left w:val="nil"/>
              <w:right w:val="nil"/>
            </w:tcBorders>
            <w:shd w:val="clear" w:color="auto" w:fill="auto"/>
            <w:tcMar>
              <w:top w:w="100" w:type="dxa"/>
              <w:left w:w="100" w:type="dxa"/>
              <w:bottom w:w="100" w:type="dxa"/>
              <w:right w:w="100" w:type="dxa"/>
            </w:tcMar>
          </w:tcPr>
          <w:p w14:paraId="4E32A5DB"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r>
      <w:tr w:rsidR="004E74D7" w:rsidRPr="004E74D7" w14:paraId="5BB8D6DE" w14:textId="77777777" w:rsidTr="004A7C63">
        <w:tc>
          <w:tcPr>
            <w:tcW w:w="3009" w:type="dxa"/>
            <w:tcBorders>
              <w:left w:val="nil"/>
              <w:bottom w:val="nil"/>
              <w:right w:val="nil"/>
            </w:tcBorders>
            <w:shd w:val="clear" w:color="auto" w:fill="auto"/>
            <w:tcMar>
              <w:top w:w="100" w:type="dxa"/>
              <w:left w:w="100" w:type="dxa"/>
              <w:bottom w:w="100" w:type="dxa"/>
              <w:right w:w="100" w:type="dxa"/>
            </w:tcMar>
          </w:tcPr>
          <w:p w14:paraId="25AFB1FB"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r w:rsidRPr="004E74D7">
              <w:rPr>
                <w:rFonts w:ascii="Sanchez" w:eastAsia="Sanchez" w:hAnsi="Sanchez" w:cs="Sanchez"/>
                <w:b/>
                <w:sz w:val="20"/>
                <w:szCs w:val="20"/>
              </w:rPr>
              <w:t>Full Name</w:t>
            </w:r>
          </w:p>
        </w:tc>
        <w:tc>
          <w:tcPr>
            <w:tcW w:w="3009" w:type="dxa"/>
            <w:tcBorders>
              <w:left w:val="nil"/>
              <w:bottom w:val="nil"/>
              <w:right w:val="nil"/>
            </w:tcBorders>
            <w:shd w:val="clear" w:color="auto" w:fill="auto"/>
            <w:tcMar>
              <w:top w:w="100" w:type="dxa"/>
              <w:left w:w="100" w:type="dxa"/>
              <w:bottom w:w="100" w:type="dxa"/>
              <w:right w:w="100" w:type="dxa"/>
            </w:tcMar>
          </w:tcPr>
          <w:p w14:paraId="604BAA78"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c>
          <w:tcPr>
            <w:tcW w:w="3009" w:type="dxa"/>
            <w:tcBorders>
              <w:left w:val="nil"/>
              <w:bottom w:val="nil"/>
              <w:right w:val="nil"/>
            </w:tcBorders>
            <w:shd w:val="clear" w:color="auto" w:fill="auto"/>
            <w:tcMar>
              <w:top w:w="100" w:type="dxa"/>
              <w:left w:w="100" w:type="dxa"/>
              <w:bottom w:w="100" w:type="dxa"/>
              <w:right w:w="100" w:type="dxa"/>
            </w:tcMar>
          </w:tcPr>
          <w:p w14:paraId="51D7B7F3"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r w:rsidRPr="004E74D7">
              <w:rPr>
                <w:rFonts w:ascii="Sanchez" w:eastAsia="Sanchez" w:hAnsi="Sanchez" w:cs="Sanchez"/>
                <w:b/>
                <w:sz w:val="20"/>
                <w:szCs w:val="20"/>
              </w:rPr>
              <w:t>Student/Employee ID</w:t>
            </w:r>
          </w:p>
        </w:tc>
      </w:tr>
      <w:tr w:rsidR="004E74D7" w:rsidRPr="004E74D7" w14:paraId="4EF8183C" w14:textId="77777777" w:rsidTr="004A7C63">
        <w:tc>
          <w:tcPr>
            <w:tcW w:w="3009" w:type="dxa"/>
            <w:tcBorders>
              <w:top w:val="nil"/>
              <w:left w:val="nil"/>
              <w:right w:val="nil"/>
            </w:tcBorders>
            <w:shd w:val="clear" w:color="auto" w:fill="auto"/>
            <w:tcMar>
              <w:top w:w="100" w:type="dxa"/>
              <w:left w:w="100" w:type="dxa"/>
              <w:bottom w:w="100" w:type="dxa"/>
              <w:right w:w="100" w:type="dxa"/>
            </w:tcMar>
          </w:tcPr>
          <w:p w14:paraId="5D17EA93"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c>
          <w:tcPr>
            <w:tcW w:w="3009" w:type="dxa"/>
            <w:tcBorders>
              <w:top w:val="nil"/>
              <w:left w:val="nil"/>
              <w:right w:val="nil"/>
            </w:tcBorders>
            <w:shd w:val="clear" w:color="auto" w:fill="auto"/>
            <w:tcMar>
              <w:top w:w="100" w:type="dxa"/>
              <w:left w:w="100" w:type="dxa"/>
              <w:bottom w:w="100" w:type="dxa"/>
              <w:right w:w="100" w:type="dxa"/>
            </w:tcMar>
          </w:tcPr>
          <w:p w14:paraId="798EE0C4"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c>
          <w:tcPr>
            <w:tcW w:w="3009" w:type="dxa"/>
            <w:tcBorders>
              <w:top w:val="nil"/>
              <w:left w:val="nil"/>
              <w:right w:val="nil"/>
            </w:tcBorders>
            <w:shd w:val="clear" w:color="auto" w:fill="auto"/>
            <w:tcMar>
              <w:top w:w="100" w:type="dxa"/>
              <w:left w:w="100" w:type="dxa"/>
              <w:bottom w:w="100" w:type="dxa"/>
              <w:right w:w="100" w:type="dxa"/>
            </w:tcMar>
          </w:tcPr>
          <w:p w14:paraId="7951B776"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r>
      <w:tr w:rsidR="004E74D7" w:rsidRPr="004E74D7" w14:paraId="46DFFBC6" w14:textId="77777777" w:rsidTr="004A7C63">
        <w:tc>
          <w:tcPr>
            <w:tcW w:w="3009" w:type="dxa"/>
            <w:tcBorders>
              <w:left w:val="nil"/>
              <w:bottom w:val="nil"/>
              <w:right w:val="nil"/>
            </w:tcBorders>
            <w:shd w:val="clear" w:color="auto" w:fill="auto"/>
            <w:tcMar>
              <w:top w:w="100" w:type="dxa"/>
              <w:left w:w="100" w:type="dxa"/>
              <w:bottom w:w="100" w:type="dxa"/>
              <w:right w:w="100" w:type="dxa"/>
            </w:tcMar>
          </w:tcPr>
          <w:p w14:paraId="1EC6A511"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r w:rsidRPr="004E74D7">
              <w:rPr>
                <w:rFonts w:ascii="Sanchez" w:eastAsia="Sanchez" w:hAnsi="Sanchez" w:cs="Sanchez"/>
                <w:b/>
                <w:sz w:val="20"/>
                <w:szCs w:val="20"/>
              </w:rPr>
              <w:t xml:space="preserve">Street Address </w:t>
            </w:r>
          </w:p>
        </w:tc>
        <w:tc>
          <w:tcPr>
            <w:tcW w:w="3009" w:type="dxa"/>
            <w:tcBorders>
              <w:left w:val="nil"/>
              <w:bottom w:val="nil"/>
              <w:right w:val="nil"/>
            </w:tcBorders>
            <w:shd w:val="clear" w:color="auto" w:fill="auto"/>
            <w:tcMar>
              <w:top w:w="100" w:type="dxa"/>
              <w:left w:w="100" w:type="dxa"/>
              <w:bottom w:w="100" w:type="dxa"/>
              <w:right w:w="100" w:type="dxa"/>
            </w:tcMar>
          </w:tcPr>
          <w:p w14:paraId="45B74CE6"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r w:rsidRPr="004E74D7">
              <w:rPr>
                <w:rFonts w:ascii="Sanchez" w:eastAsia="Sanchez" w:hAnsi="Sanchez" w:cs="Sanchez"/>
                <w:b/>
                <w:sz w:val="20"/>
                <w:szCs w:val="20"/>
              </w:rPr>
              <w:t>Unit (if applicable)</w:t>
            </w:r>
          </w:p>
        </w:tc>
        <w:tc>
          <w:tcPr>
            <w:tcW w:w="3009" w:type="dxa"/>
            <w:tcBorders>
              <w:left w:val="nil"/>
              <w:bottom w:val="nil"/>
              <w:right w:val="nil"/>
            </w:tcBorders>
            <w:shd w:val="clear" w:color="auto" w:fill="auto"/>
            <w:tcMar>
              <w:top w:w="100" w:type="dxa"/>
              <w:left w:w="100" w:type="dxa"/>
              <w:bottom w:w="100" w:type="dxa"/>
              <w:right w:w="100" w:type="dxa"/>
            </w:tcMar>
          </w:tcPr>
          <w:p w14:paraId="240DF796"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r w:rsidRPr="004E74D7">
              <w:rPr>
                <w:rFonts w:ascii="Sanchez" w:eastAsia="Sanchez" w:hAnsi="Sanchez" w:cs="Sanchez"/>
                <w:b/>
                <w:sz w:val="20"/>
                <w:szCs w:val="20"/>
              </w:rPr>
              <w:t>City</w:t>
            </w:r>
          </w:p>
        </w:tc>
      </w:tr>
      <w:tr w:rsidR="004E74D7" w:rsidRPr="004E74D7" w14:paraId="6E9072C8" w14:textId="77777777" w:rsidTr="004A7C63">
        <w:tc>
          <w:tcPr>
            <w:tcW w:w="3009" w:type="dxa"/>
            <w:tcBorders>
              <w:top w:val="nil"/>
              <w:left w:val="nil"/>
              <w:right w:val="nil"/>
            </w:tcBorders>
            <w:shd w:val="clear" w:color="auto" w:fill="auto"/>
            <w:tcMar>
              <w:top w:w="100" w:type="dxa"/>
              <w:left w:w="100" w:type="dxa"/>
              <w:bottom w:w="100" w:type="dxa"/>
              <w:right w:w="100" w:type="dxa"/>
            </w:tcMar>
          </w:tcPr>
          <w:p w14:paraId="19CAC34F"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c>
          <w:tcPr>
            <w:tcW w:w="3009" w:type="dxa"/>
            <w:tcBorders>
              <w:top w:val="nil"/>
              <w:left w:val="nil"/>
              <w:right w:val="nil"/>
            </w:tcBorders>
            <w:shd w:val="clear" w:color="auto" w:fill="auto"/>
            <w:tcMar>
              <w:top w:w="100" w:type="dxa"/>
              <w:left w:w="100" w:type="dxa"/>
              <w:bottom w:w="100" w:type="dxa"/>
              <w:right w:w="100" w:type="dxa"/>
            </w:tcMar>
          </w:tcPr>
          <w:p w14:paraId="12B36227"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c>
          <w:tcPr>
            <w:tcW w:w="3009" w:type="dxa"/>
            <w:tcBorders>
              <w:top w:val="nil"/>
              <w:left w:val="nil"/>
              <w:right w:val="nil"/>
            </w:tcBorders>
            <w:shd w:val="clear" w:color="auto" w:fill="auto"/>
            <w:tcMar>
              <w:top w:w="100" w:type="dxa"/>
              <w:left w:w="100" w:type="dxa"/>
              <w:bottom w:w="100" w:type="dxa"/>
              <w:right w:w="100" w:type="dxa"/>
            </w:tcMar>
          </w:tcPr>
          <w:p w14:paraId="06C92B58"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p>
        </w:tc>
      </w:tr>
      <w:tr w:rsidR="004E74D7" w:rsidRPr="004E74D7" w14:paraId="4501418A" w14:textId="77777777" w:rsidTr="004A7C63">
        <w:tc>
          <w:tcPr>
            <w:tcW w:w="3009" w:type="dxa"/>
            <w:tcBorders>
              <w:left w:val="nil"/>
              <w:bottom w:val="nil"/>
              <w:right w:val="nil"/>
            </w:tcBorders>
            <w:shd w:val="clear" w:color="auto" w:fill="auto"/>
            <w:tcMar>
              <w:top w:w="100" w:type="dxa"/>
              <w:left w:w="100" w:type="dxa"/>
              <w:bottom w:w="100" w:type="dxa"/>
              <w:right w:w="100" w:type="dxa"/>
            </w:tcMar>
          </w:tcPr>
          <w:p w14:paraId="36905C1E"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r w:rsidRPr="004E74D7">
              <w:rPr>
                <w:rFonts w:ascii="Sanchez" w:eastAsia="Sanchez" w:hAnsi="Sanchez" w:cs="Sanchez"/>
                <w:b/>
                <w:sz w:val="20"/>
                <w:szCs w:val="20"/>
              </w:rPr>
              <w:t>Province/State</w:t>
            </w:r>
          </w:p>
        </w:tc>
        <w:tc>
          <w:tcPr>
            <w:tcW w:w="3009" w:type="dxa"/>
            <w:tcBorders>
              <w:left w:val="nil"/>
              <w:bottom w:val="nil"/>
              <w:right w:val="nil"/>
            </w:tcBorders>
            <w:shd w:val="clear" w:color="auto" w:fill="auto"/>
            <w:tcMar>
              <w:top w:w="100" w:type="dxa"/>
              <w:left w:w="100" w:type="dxa"/>
              <w:bottom w:w="100" w:type="dxa"/>
              <w:right w:w="100" w:type="dxa"/>
            </w:tcMar>
          </w:tcPr>
          <w:p w14:paraId="5B2AAF4E"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r w:rsidRPr="004E74D7">
              <w:rPr>
                <w:rFonts w:ascii="Sanchez" w:eastAsia="Sanchez" w:hAnsi="Sanchez" w:cs="Sanchez"/>
                <w:b/>
                <w:sz w:val="20"/>
                <w:szCs w:val="20"/>
              </w:rPr>
              <w:t>Country</w:t>
            </w:r>
          </w:p>
        </w:tc>
        <w:tc>
          <w:tcPr>
            <w:tcW w:w="3009" w:type="dxa"/>
            <w:tcBorders>
              <w:left w:val="nil"/>
              <w:bottom w:val="nil"/>
              <w:right w:val="nil"/>
            </w:tcBorders>
            <w:shd w:val="clear" w:color="auto" w:fill="auto"/>
            <w:tcMar>
              <w:top w:w="100" w:type="dxa"/>
              <w:left w:w="100" w:type="dxa"/>
              <w:bottom w:w="100" w:type="dxa"/>
              <w:right w:w="100" w:type="dxa"/>
            </w:tcMar>
          </w:tcPr>
          <w:p w14:paraId="0F943D53" w14:textId="77777777" w:rsidR="004E74D7" w:rsidRPr="004E74D7" w:rsidRDefault="004E74D7" w:rsidP="004A7C63">
            <w:pPr>
              <w:widowControl w:val="0"/>
              <w:pBdr>
                <w:top w:val="nil"/>
                <w:left w:val="nil"/>
                <w:bottom w:val="nil"/>
                <w:right w:val="nil"/>
                <w:between w:val="nil"/>
              </w:pBdr>
              <w:spacing w:line="240" w:lineRule="auto"/>
              <w:rPr>
                <w:rFonts w:ascii="Sanchez" w:eastAsia="Sanchez" w:hAnsi="Sanchez" w:cs="Sanchez"/>
                <w:b/>
                <w:sz w:val="20"/>
                <w:szCs w:val="20"/>
              </w:rPr>
            </w:pPr>
            <w:r w:rsidRPr="004E74D7">
              <w:rPr>
                <w:rFonts w:ascii="Sanchez" w:eastAsia="Sanchez" w:hAnsi="Sanchez" w:cs="Sanchez"/>
                <w:b/>
                <w:sz w:val="20"/>
                <w:szCs w:val="20"/>
              </w:rPr>
              <w:t>Postal Code/ZIP Code</w:t>
            </w:r>
            <w:r w:rsidRPr="004E74D7">
              <w:rPr>
                <w:rFonts w:ascii="Sanchez" w:eastAsia="Sanchez" w:hAnsi="Sanchez" w:cs="Sanchez"/>
                <w:b/>
                <w:sz w:val="20"/>
                <w:szCs w:val="20"/>
              </w:rPr>
              <w:br/>
            </w:r>
          </w:p>
        </w:tc>
      </w:tr>
    </w:tbl>
    <w:p w14:paraId="7C3F3FAF" w14:textId="77777777" w:rsidR="004E74D7" w:rsidRDefault="004E74D7"/>
    <w:sectPr w:rsidR="004E74D7">
      <w:headerReference w:type="default" r:id="rId10"/>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Tina C" w:date="2020-06-12T16:38:00Z" w:initials="">
    <w:p w14:paraId="7FA624BB" w14:textId="77777777" w:rsidR="004E74D7" w:rsidRDefault="004E74D7" w:rsidP="004E74D7">
      <w:pPr>
        <w:widowControl w:val="0"/>
        <w:pBdr>
          <w:top w:val="nil"/>
          <w:left w:val="nil"/>
          <w:bottom w:val="nil"/>
          <w:right w:val="nil"/>
          <w:between w:val="nil"/>
        </w:pBdr>
        <w:spacing w:line="240" w:lineRule="auto"/>
        <w:rPr>
          <w:color w:val="000000"/>
        </w:rPr>
      </w:pPr>
      <w:r>
        <w:rPr>
          <w:color w:val="000000"/>
        </w:rPr>
        <w:t>Page Two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A624B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A624BB" w16cid:durableId="228DF7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5AEBF2" w14:textId="77777777" w:rsidR="00281C0C" w:rsidRDefault="00281C0C" w:rsidP="004E74D7">
      <w:pPr>
        <w:spacing w:line="240" w:lineRule="auto"/>
      </w:pPr>
      <w:r>
        <w:separator/>
      </w:r>
    </w:p>
  </w:endnote>
  <w:endnote w:type="continuationSeparator" w:id="0">
    <w:p w14:paraId="0D391261" w14:textId="77777777" w:rsidR="00281C0C" w:rsidRDefault="00281C0C" w:rsidP="004E74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chez">
    <w:panose1 w:val="02000000000000000000"/>
    <w:charset w:val="00"/>
    <w:family w:val="auto"/>
    <w:pitch w:val="variable"/>
    <w:sig w:usb0="A000002F" w:usb1="5000005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B6719" w14:textId="77777777" w:rsidR="00281C0C" w:rsidRDefault="00281C0C" w:rsidP="004E74D7">
      <w:pPr>
        <w:spacing w:line="240" w:lineRule="auto"/>
      </w:pPr>
      <w:r>
        <w:separator/>
      </w:r>
    </w:p>
  </w:footnote>
  <w:footnote w:type="continuationSeparator" w:id="0">
    <w:p w14:paraId="5AA532B1" w14:textId="77777777" w:rsidR="00281C0C" w:rsidRDefault="00281C0C" w:rsidP="004E74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9EC87" w14:textId="735569C6" w:rsidR="004E74D7" w:rsidRDefault="004E74D7">
    <w:pPr>
      <w:pStyle w:val="Header"/>
    </w:pPr>
    <w:r>
      <w:t>Templates for distributing resources to remote students and staff</w:t>
    </w:r>
  </w:p>
  <w:p w14:paraId="7460690A" w14:textId="77777777" w:rsidR="004E74D7" w:rsidRDefault="004E74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D7"/>
    <w:rsid w:val="00281C0C"/>
    <w:rsid w:val="004E74D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1EC9"/>
  <w15:chartTrackingRefBased/>
  <w15:docId w15:val="{49F8D43F-EA43-428B-88A8-0F0EA3EC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4D7"/>
    <w:pPr>
      <w:spacing w:after="0" w:line="276" w:lineRule="auto"/>
    </w:pPr>
    <w:rPr>
      <w:rFonts w:ascii="Arial" w:eastAsia="Arial" w:hAnsi="Arial" w:cs="Arial"/>
      <w:lang w:val="en-GB"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74D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4D7"/>
    <w:rPr>
      <w:rFonts w:ascii="Segoe UI" w:eastAsia="Arial" w:hAnsi="Segoe UI" w:cs="Segoe UI"/>
      <w:sz w:val="18"/>
      <w:szCs w:val="18"/>
      <w:lang w:val="en-GB" w:eastAsia="en-CA"/>
    </w:rPr>
  </w:style>
  <w:style w:type="paragraph" w:styleId="Header">
    <w:name w:val="header"/>
    <w:basedOn w:val="Normal"/>
    <w:link w:val="HeaderChar"/>
    <w:uiPriority w:val="99"/>
    <w:unhideWhenUsed/>
    <w:rsid w:val="004E74D7"/>
    <w:pPr>
      <w:tabs>
        <w:tab w:val="center" w:pos="4680"/>
        <w:tab w:val="right" w:pos="9360"/>
      </w:tabs>
      <w:spacing w:line="240" w:lineRule="auto"/>
    </w:pPr>
  </w:style>
  <w:style w:type="character" w:customStyle="1" w:styleId="HeaderChar">
    <w:name w:val="Header Char"/>
    <w:basedOn w:val="DefaultParagraphFont"/>
    <w:link w:val="Header"/>
    <w:uiPriority w:val="99"/>
    <w:rsid w:val="004E74D7"/>
    <w:rPr>
      <w:rFonts w:ascii="Arial" w:eastAsia="Arial" w:hAnsi="Arial" w:cs="Arial"/>
      <w:lang w:val="en-GB" w:eastAsia="en-CA"/>
    </w:rPr>
  </w:style>
  <w:style w:type="paragraph" w:styleId="Footer">
    <w:name w:val="footer"/>
    <w:basedOn w:val="Normal"/>
    <w:link w:val="FooterChar"/>
    <w:uiPriority w:val="99"/>
    <w:unhideWhenUsed/>
    <w:rsid w:val="004E74D7"/>
    <w:pPr>
      <w:tabs>
        <w:tab w:val="center" w:pos="4680"/>
        <w:tab w:val="right" w:pos="9360"/>
      </w:tabs>
      <w:spacing w:line="240" w:lineRule="auto"/>
    </w:pPr>
  </w:style>
  <w:style w:type="character" w:customStyle="1" w:styleId="FooterChar">
    <w:name w:val="Footer Char"/>
    <w:basedOn w:val="DefaultParagraphFont"/>
    <w:link w:val="Footer"/>
    <w:uiPriority w:val="99"/>
    <w:rsid w:val="004E74D7"/>
    <w:rPr>
      <w:rFonts w:ascii="Arial" w:eastAsia="Arial" w:hAnsi="Arial" w:cs="Arial"/>
      <w:lang w:val="en-GB"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247</Words>
  <Characters>1409</Characters>
  <Application>Microsoft Office Word</Application>
  <DocSecurity>0</DocSecurity>
  <Lines>11</Lines>
  <Paragraphs>3</Paragraphs>
  <ScaleCrop>false</ScaleCrop>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Dykstra</dc:creator>
  <cp:keywords/>
  <dc:description/>
  <cp:lastModifiedBy>Sarah Dykstra</cp:lastModifiedBy>
  <cp:revision>1</cp:revision>
  <dcterms:created xsi:type="dcterms:W3CDTF">2020-06-12T18:04:00Z</dcterms:created>
  <dcterms:modified xsi:type="dcterms:W3CDTF">2020-06-12T18:07:00Z</dcterms:modified>
</cp:coreProperties>
</file>